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A08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</w:t>
      </w:r>
    </w:p>
    <w:p w14:paraId="44C17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申报注意事项</w:t>
      </w:r>
    </w:p>
    <w:p w14:paraId="2C01DF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1.重大项目和年度项目，申请人只能选择一个项目类别申报一个项目。</w:t>
      </w:r>
    </w:p>
    <w:p w14:paraId="0DD5F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2.申报重点项目评审未通过的，原则上不再转立为一般项目。</w:t>
      </w:r>
    </w:p>
    <w:p w14:paraId="54F8D4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3.青年项目男性申请人年龄不超过35周岁（1991年6月7日后出生），女性申请人年龄不超过40周岁（1986年6月7日后出生）。</w:t>
      </w:r>
    </w:p>
    <w:p w14:paraId="0F547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4.西部项目单独申报（有申报资格的5所院校）。</w:t>
      </w:r>
    </w:p>
    <w:p w14:paraId="0CBED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5.申请人资格须符合《2026年国家社会科学基金年度项目申报公告》要求。</w:t>
      </w:r>
    </w:p>
    <w:p w14:paraId="2B5FA1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无前期研究成果或前期研究成果与所报选题无关的，在研国家社会科学基金项目、国家自然科学基金项目及其他国家级科研项目负责人，申报国家自然科学基金项目及其他国家级科研项目、2026年度教育部人文社科研究一般项目的，申请人为全日制在读研究生的，均不能申报。</w:t>
      </w:r>
    </w:p>
    <w:p w14:paraId="42EF2D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7.《活页》论证字数一律不超过7000字（含图表内容，其中《选题说明》不超过300字），不得出现任何可能透露申请人身份的信息。</w:t>
      </w:r>
    </w:p>
    <w:p w14:paraId="78101A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8.今年的申报数据代码表、课题论证活页等都作了调整，请务必按照《申报公告》要求填报。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3EA6E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57D3C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57D3C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203DBF"/>
    <w:rsid w:val="0B955093"/>
    <w:rsid w:val="0D1B1A8F"/>
    <w:rsid w:val="13771DFE"/>
    <w:rsid w:val="172C035E"/>
    <w:rsid w:val="1B6437FD"/>
    <w:rsid w:val="23361729"/>
    <w:rsid w:val="29303DA4"/>
    <w:rsid w:val="2A287510"/>
    <w:rsid w:val="2D3E6916"/>
    <w:rsid w:val="2F20375F"/>
    <w:rsid w:val="2F9A7BA6"/>
    <w:rsid w:val="3A4830FC"/>
    <w:rsid w:val="3F8909F4"/>
    <w:rsid w:val="408178BE"/>
    <w:rsid w:val="408B10BA"/>
    <w:rsid w:val="40E00545"/>
    <w:rsid w:val="4248214C"/>
    <w:rsid w:val="48FE47DF"/>
    <w:rsid w:val="4E395C4F"/>
    <w:rsid w:val="52BB53D5"/>
    <w:rsid w:val="56AD44C1"/>
    <w:rsid w:val="5A0E034B"/>
    <w:rsid w:val="5C0749C2"/>
    <w:rsid w:val="5D6E3178"/>
    <w:rsid w:val="5F090080"/>
    <w:rsid w:val="5F5B4EE0"/>
    <w:rsid w:val="63CE08EF"/>
    <w:rsid w:val="69463B1E"/>
    <w:rsid w:val="6B320A27"/>
    <w:rsid w:val="6C6509E5"/>
    <w:rsid w:val="6EAE7626"/>
    <w:rsid w:val="70BB43C7"/>
    <w:rsid w:val="74AB0875"/>
    <w:rsid w:val="75734D20"/>
    <w:rsid w:val="7998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354</Words>
  <Characters>380</Characters>
  <Lines>0</Lines>
  <Paragraphs>0</Paragraphs>
  <TotalTime>1</TotalTime>
  <ScaleCrop>false</ScaleCrop>
  <LinksUpToDate>false</LinksUpToDate>
  <CharactersWithSpaces>380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2023-04-06T07:43:00Z</dcterms:created>
  <dc:creator>lenovo</dc:creator>
  <cp:lastModifiedBy>小眉眉</cp:lastModifiedBy>
  <cp:lastPrinted>2025-03-26T03:33:00Z</cp:lastPrinted>
  <dcterms:modified xsi:type="dcterms:W3CDTF">2026-05-09T09:24:22Z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0D0B1F99288649D8A5ADE372DEB1DAF3_13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